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12" w:rsidRPr="006855F8" w:rsidRDefault="00C64512" w:rsidP="00C64512">
      <w:pPr>
        <w:tabs>
          <w:tab w:val="left" w:pos="720"/>
          <w:tab w:val="left" w:pos="1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5F8">
        <w:rPr>
          <w:rFonts w:ascii="Times New Roman" w:eastAsia="Times New Roman" w:hAnsi="Times New Roman" w:cs="Times New Roman"/>
          <w:sz w:val="24"/>
          <w:szCs w:val="24"/>
          <w:lang w:bidi="en-US"/>
        </w:rPr>
        <w:t>XXV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r w:rsidRPr="006855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Sesja </w:t>
      </w:r>
      <w:r w:rsidRPr="006855F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Rady Miejskiej w Łęcznej odbędzie się w dniu 28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października</w:t>
      </w:r>
      <w:r w:rsidRPr="006855F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2020 r.</w:t>
      </w:r>
      <w:r w:rsidRPr="006855F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6855F8">
        <w:rPr>
          <w:rFonts w:ascii="Times New Roman" w:hAnsi="Times New Roman" w:cs="Times New Roman"/>
          <w:bCs/>
          <w:sz w:val="24"/>
          <w:szCs w:val="24"/>
        </w:rPr>
        <w:t xml:space="preserve">w sali konferencyjnej Rady Miejskiej Pl. Kościuszki 22 w Łęcznej w Łęcznej – po uzgodnieniach z Powiatową Stacją </w:t>
      </w:r>
      <w:proofErr w:type="spellStart"/>
      <w:r w:rsidRPr="006855F8">
        <w:rPr>
          <w:rFonts w:ascii="Times New Roman" w:hAnsi="Times New Roman" w:cs="Times New Roman"/>
          <w:bCs/>
          <w:sz w:val="24"/>
          <w:szCs w:val="24"/>
        </w:rPr>
        <w:t>Sanitarno</w:t>
      </w:r>
      <w:proofErr w:type="spellEnd"/>
      <w:r w:rsidRPr="006855F8">
        <w:rPr>
          <w:rFonts w:ascii="Times New Roman" w:hAnsi="Times New Roman" w:cs="Times New Roman"/>
          <w:bCs/>
          <w:sz w:val="24"/>
          <w:szCs w:val="24"/>
        </w:rPr>
        <w:t xml:space="preserve"> – Epidemiologiczną w Łęcznej.</w:t>
      </w:r>
    </w:p>
    <w:p w:rsidR="00C64512" w:rsidRPr="006855F8" w:rsidRDefault="00C64512" w:rsidP="00C64512">
      <w:pPr>
        <w:tabs>
          <w:tab w:val="left" w:pos="720"/>
          <w:tab w:val="left" w:pos="1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855F8">
        <w:rPr>
          <w:rFonts w:ascii="Times New Roman" w:hAnsi="Times New Roman" w:cs="Times New Roman"/>
          <w:bCs/>
          <w:sz w:val="24"/>
          <w:szCs w:val="24"/>
        </w:rPr>
        <w:t>Początek obrad – godz.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855F8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</w:p>
    <w:p w:rsidR="00C64512" w:rsidRPr="006855F8" w:rsidRDefault="00C64512" w:rsidP="00C64512">
      <w:pPr>
        <w:tabs>
          <w:tab w:val="left" w:pos="720"/>
          <w:tab w:val="left" w:pos="1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5F8">
        <w:rPr>
          <w:rFonts w:ascii="Times New Roman" w:hAnsi="Times New Roman" w:cs="Times New Roman"/>
          <w:bCs/>
          <w:sz w:val="24"/>
          <w:szCs w:val="24"/>
        </w:rPr>
        <w:t>Przewidywany porządek obrad: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sz w:val="24"/>
          <w:szCs w:val="24"/>
        </w:rPr>
        <w:t>Otwarcie Sesji – stwierdzenie quorum.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sz w:val="24"/>
          <w:szCs w:val="24"/>
        </w:rPr>
        <w:t>Przyjęcie poprawek do porządku obrad.</w:t>
      </w:r>
      <w:r w:rsidRPr="006855F8">
        <w:rPr>
          <w:bCs/>
          <w:sz w:val="24"/>
          <w:szCs w:val="24"/>
        </w:rPr>
        <w:t xml:space="preserve"> 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Informacja o działalności Wirtualne Powiaty 3 sp. z o.o. za I półrocze 2020 r.</w:t>
      </w:r>
    </w:p>
    <w:p w:rsidR="00C64512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Informacja o działalności Straży Miejskiej w Łęcznej za I półrocze 2020 r.</w:t>
      </w:r>
    </w:p>
    <w:p w:rsidR="00C64512" w:rsidRPr="0011118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Zapoznanie się z informacją o sytuacji w placówkach oświatowych  prowadzonych przez Gminę Łęczna.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 xml:space="preserve">Przyjęcie informacji o przebiegu wykonania budżetu Gminy Łęczna za I półrocze 2020 r., w tym informacja o realizacji zadań inwestycyjnych. 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Informacja o złożonych oświadczeniach majątkowych przez osoby zobowiązane do ich złożenia.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Podjęcie uchwały w sprawie przyjęcia Programu współpracy Gminy Łęczna z organizacjami pozarządowymi oraz innymi podmiotami prowadzącymi działalność pożytku publicznego w 2021 roku.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Podjęcie uchwały w sprawie przyjęcia Gminnego Programu Profilaktyki i Rozwiązywania Problemów Alkoholowych na rok 2021.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Podjęcie uchwały w sprawie przyjęcia Gminnego Programu Przeciwdziałania Narkomanii na rok 2021.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Podjęcie uchwały w sprawie uchwalenia regulaminu utrzymania czystości i porządku na terenie Gminy Łęczna.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bCs/>
          <w:sz w:val="24"/>
          <w:szCs w:val="24"/>
        </w:rPr>
        <w:t>Podjęcie uchwały w sprawie wprowadzenia zmian w budżecie gminy Łęczna na 2020 rok.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sz w:val="24"/>
          <w:szCs w:val="24"/>
        </w:rPr>
        <w:t>Sprawy organizacyjne.</w:t>
      </w:r>
    </w:p>
    <w:p w:rsidR="00C64512" w:rsidRPr="006855F8" w:rsidRDefault="00C64512" w:rsidP="00C6451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6855F8">
        <w:rPr>
          <w:color w:val="000000"/>
          <w:sz w:val="24"/>
          <w:szCs w:val="24"/>
        </w:rPr>
        <w:t>Zakończenie obrad.</w:t>
      </w:r>
    </w:p>
    <w:p w:rsidR="00C64512" w:rsidRPr="006855F8" w:rsidRDefault="00C64512" w:rsidP="00C64512">
      <w:pPr>
        <w:tabs>
          <w:tab w:val="left" w:pos="720"/>
          <w:tab w:val="left" w:pos="1200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CDC" w:rsidRDefault="008A0CDC">
      <w:bookmarkStart w:id="0" w:name="_GoBack"/>
      <w:bookmarkEnd w:id="0"/>
    </w:p>
    <w:sectPr w:rsidR="008A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B4F"/>
    <w:multiLevelType w:val="hybridMultilevel"/>
    <w:tmpl w:val="54B064C0"/>
    <w:lvl w:ilvl="0" w:tplc="AA9A7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2"/>
    <w:rsid w:val="008A0CDC"/>
    <w:rsid w:val="00C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1</cp:revision>
  <dcterms:created xsi:type="dcterms:W3CDTF">2020-10-23T06:09:00Z</dcterms:created>
  <dcterms:modified xsi:type="dcterms:W3CDTF">2020-10-23T06:10:00Z</dcterms:modified>
</cp:coreProperties>
</file>