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E682E6" w14:textId="77777777" w:rsidR="00B22338" w:rsidRPr="00EB5DA8" w:rsidRDefault="002A135D" w:rsidP="001B50AA">
      <w:pPr>
        <w:spacing w:after="240" w:line="276" w:lineRule="auto"/>
        <w:jc w:val="center"/>
        <w:rPr>
          <w:rFonts w:ascii="Times New Roman" w:eastAsia="Times New Roman" w:hAnsi="Times New Roman"/>
          <w:b/>
          <w:color w:val="808080" w:themeColor="background1" w:themeShade="80"/>
          <w:spacing w:val="-10"/>
          <w:kern w:val="1"/>
          <w:sz w:val="32"/>
          <w:szCs w:val="56"/>
        </w:rPr>
      </w:pPr>
      <w:r w:rsidRPr="00EB5DA8">
        <w:rPr>
          <w:rFonts w:ascii="Times New Roman" w:eastAsia="Times New Roman" w:hAnsi="Times New Roman"/>
          <w:b/>
          <w:color w:val="808080" w:themeColor="background1" w:themeShade="80"/>
          <w:spacing w:val="-10"/>
          <w:kern w:val="1"/>
          <w:sz w:val="32"/>
          <w:szCs w:val="56"/>
        </w:rPr>
        <w:t xml:space="preserve">Formularz do składania uwag do projektu </w:t>
      </w:r>
      <w:r w:rsidR="00CF69EE" w:rsidRPr="00EB5DA8">
        <w:rPr>
          <w:rFonts w:ascii="Times New Roman" w:eastAsia="Times New Roman" w:hAnsi="Times New Roman"/>
          <w:b/>
          <w:color w:val="808080" w:themeColor="background1" w:themeShade="80"/>
          <w:spacing w:val="-10"/>
          <w:kern w:val="1"/>
          <w:sz w:val="32"/>
          <w:szCs w:val="56"/>
        </w:rPr>
        <w:br/>
      </w:r>
      <w:r w:rsidR="001B50AA" w:rsidRPr="00EB5DA8">
        <w:rPr>
          <w:rFonts w:ascii="Times New Roman" w:eastAsia="Times New Roman" w:hAnsi="Times New Roman"/>
          <w:b/>
          <w:color w:val="808080" w:themeColor="background1" w:themeShade="80"/>
          <w:spacing w:val="-10"/>
          <w:kern w:val="1"/>
          <w:sz w:val="32"/>
          <w:szCs w:val="56"/>
        </w:rPr>
        <w:t xml:space="preserve">Strategii Rozwoju Gminy </w:t>
      </w:r>
      <w:r w:rsidR="00EB5DA8" w:rsidRPr="00EB5DA8">
        <w:rPr>
          <w:rFonts w:ascii="Times New Roman" w:eastAsia="Times New Roman" w:hAnsi="Times New Roman"/>
          <w:b/>
          <w:color w:val="808080" w:themeColor="background1" w:themeShade="80"/>
          <w:spacing w:val="-10"/>
          <w:kern w:val="1"/>
          <w:sz w:val="32"/>
          <w:szCs w:val="56"/>
        </w:rPr>
        <w:t>Łęczna</w:t>
      </w:r>
      <w:r w:rsidR="001B50AA" w:rsidRPr="00EB5DA8">
        <w:rPr>
          <w:rFonts w:ascii="Times New Roman" w:eastAsia="Times New Roman" w:hAnsi="Times New Roman"/>
          <w:b/>
          <w:color w:val="808080" w:themeColor="background1" w:themeShade="80"/>
          <w:spacing w:val="-10"/>
          <w:kern w:val="1"/>
          <w:sz w:val="32"/>
          <w:szCs w:val="56"/>
        </w:rPr>
        <w:t xml:space="preserve"> do </w:t>
      </w:r>
      <w:r w:rsidR="00CF69EE" w:rsidRPr="00EB5DA8">
        <w:rPr>
          <w:rFonts w:ascii="Times New Roman" w:eastAsia="Times New Roman" w:hAnsi="Times New Roman"/>
          <w:b/>
          <w:color w:val="808080" w:themeColor="background1" w:themeShade="80"/>
          <w:spacing w:val="-10"/>
          <w:kern w:val="1"/>
          <w:sz w:val="32"/>
          <w:szCs w:val="56"/>
        </w:rPr>
        <w:t>roku 2030</w:t>
      </w:r>
    </w:p>
    <w:p w14:paraId="0838943D" w14:textId="28407B2E" w:rsidR="000F257F" w:rsidRPr="00EB5DA8" w:rsidRDefault="00B22338" w:rsidP="00321CB4">
      <w:pPr>
        <w:spacing w:before="120" w:after="120" w:line="276" w:lineRule="auto"/>
        <w:jc w:val="both"/>
        <w:rPr>
          <w:rFonts w:ascii="Times New Roman" w:hAnsi="Times New Roman"/>
        </w:rPr>
      </w:pPr>
      <w:r w:rsidRPr="00321CB4">
        <w:rPr>
          <w:rFonts w:ascii="Times New Roman" w:hAnsi="Times New Roman"/>
        </w:rPr>
        <w:t xml:space="preserve">Uwagi/propozycje w ramach konsultacji społecznych będą przyjmowane wyłącznie na niniejszym formularzu lub na jego wersji </w:t>
      </w:r>
      <w:r w:rsidRPr="00EB5DA8">
        <w:rPr>
          <w:rFonts w:ascii="Times New Roman" w:hAnsi="Times New Roman"/>
        </w:rPr>
        <w:t xml:space="preserve">elektronicznej: </w:t>
      </w:r>
      <w:hyperlink r:id="rId8" w:history="1">
        <w:r w:rsidR="00EB5DA8" w:rsidRPr="006163A8">
          <w:rPr>
            <w:rFonts w:ascii="Times New Roman" w:hAnsi="Times New Roman"/>
            <w:b/>
            <w:bCs/>
          </w:rPr>
          <w:t>https://forms.gle/pHnie7rN7er51eyx7</w:t>
        </w:r>
      </w:hyperlink>
      <w:r w:rsidR="006163A8">
        <w:rPr>
          <w:rFonts w:ascii="Times New Roman" w:hAnsi="Times New Roman"/>
          <w:b/>
          <w:bCs/>
        </w:rPr>
        <w:t xml:space="preserve"> </w:t>
      </w:r>
      <w:r w:rsidR="00592AD4">
        <w:rPr>
          <w:rFonts w:ascii="Times New Roman" w:hAnsi="Times New Roman"/>
        </w:rPr>
        <w:t xml:space="preserve"> </w:t>
      </w:r>
    </w:p>
    <w:p w14:paraId="7D9BA419" w14:textId="32E127EB" w:rsidR="00B22338" w:rsidRPr="00321CB4" w:rsidRDefault="00B22338" w:rsidP="00321CB4">
      <w:pPr>
        <w:spacing w:before="120" w:after="120" w:line="276" w:lineRule="auto"/>
        <w:jc w:val="both"/>
        <w:rPr>
          <w:rFonts w:ascii="Times New Roman" w:hAnsi="Times New Roman"/>
          <w:color w:val="6B9F25"/>
          <w:u w:val="single"/>
        </w:rPr>
      </w:pPr>
      <w:r w:rsidRPr="00321CB4">
        <w:rPr>
          <w:rFonts w:ascii="Times New Roman" w:hAnsi="Times New Roman"/>
        </w:rPr>
        <w:t>Uwagi zgłoszone w ramach konsultacji społecznych w inny sposób niż wskazany powyżej zostaną automatycznie wyłączone z</w:t>
      </w:r>
      <w:r w:rsidR="002F2C41">
        <w:rPr>
          <w:rFonts w:ascii="Times New Roman" w:hAnsi="Times New Roman"/>
        </w:rPr>
        <w:t xml:space="preserve"> </w:t>
      </w:r>
      <w:r w:rsidRPr="00321CB4">
        <w:rPr>
          <w:rFonts w:ascii="Times New Roman" w:hAnsi="Times New Roman"/>
        </w:rPr>
        <w:t xml:space="preserve">procesu ich rozpatrywania. </w:t>
      </w:r>
    </w:p>
    <w:p w14:paraId="31226E5C" w14:textId="12AD06C1" w:rsidR="001B50AA" w:rsidRDefault="00EB5DA8" w:rsidP="00EB5DA8">
      <w:pPr>
        <w:spacing w:line="276" w:lineRule="auto"/>
        <w:jc w:val="both"/>
        <w:rPr>
          <w:rFonts w:ascii="Times New Roman" w:hAnsi="Times New Roman"/>
        </w:rPr>
      </w:pPr>
      <w:r w:rsidRPr="00EB5DA8">
        <w:rPr>
          <w:rFonts w:ascii="Times New Roman" w:hAnsi="Times New Roman"/>
        </w:rPr>
        <w:t>Podstawa prawna: ustawa z dnia 6 grudnia 2006 r. o zasadach prowadzenia</w:t>
      </w:r>
      <w:r>
        <w:rPr>
          <w:rFonts w:ascii="Times New Roman" w:hAnsi="Times New Roman"/>
        </w:rPr>
        <w:t xml:space="preserve"> polityki rozwoju (Dz. U. tj. </w:t>
      </w:r>
      <w:r w:rsidRPr="00EB5DA8">
        <w:rPr>
          <w:rFonts w:ascii="Times New Roman" w:hAnsi="Times New Roman"/>
        </w:rPr>
        <w:t xml:space="preserve">z 2023 r. poz. 225 z </w:t>
      </w:r>
      <w:proofErr w:type="spellStart"/>
      <w:r w:rsidRPr="00EB5DA8">
        <w:rPr>
          <w:rFonts w:ascii="Times New Roman" w:hAnsi="Times New Roman"/>
        </w:rPr>
        <w:t>późn</w:t>
      </w:r>
      <w:proofErr w:type="spellEnd"/>
      <w:r w:rsidRPr="00EB5DA8">
        <w:rPr>
          <w:rFonts w:ascii="Times New Roman" w:hAnsi="Times New Roman"/>
        </w:rPr>
        <w:t>. zm.) art. 6 ust. 4 „Podmiot opracowujący projekt koncepcji rozwoju kraju,</w:t>
      </w:r>
      <w:r>
        <w:rPr>
          <w:rFonts w:ascii="Times New Roman" w:hAnsi="Times New Roman"/>
        </w:rPr>
        <w:t xml:space="preserve"> </w:t>
      </w:r>
      <w:r w:rsidRPr="00EB5DA8">
        <w:rPr>
          <w:rFonts w:ascii="Times New Roman" w:hAnsi="Times New Roman"/>
        </w:rPr>
        <w:t>projekt strategii rozwoju oraz projekt polityki publicznej ogłasza na swojej stronie internetowej oraz</w:t>
      </w:r>
      <w:r>
        <w:rPr>
          <w:rFonts w:ascii="Times New Roman" w:hAnsi="Times New Roman"/>
        </w:rPr>
        <w:t xml:space="preserve"> </w:t>
      </w:r>
      <w:r w:rsidRPr="00EB5DA8">
        <w:rPr>
          <w:rFonts w:ascii="Times New Roman" w:hAnsi="Times New Roman"/>
        </w:rPr>
        <w:t>może ogłaszać w prasie odpowiednio o zasięgu krajowym, regionalnym lub lokalnym, informację</w:t>
      </w:r>
      <w:r w:rsidR="002F2C41">
        <w:rPr>
          <w:rFonts w:ascii="Times New Roman" w:hAnsi="Times New Roman"/>
        </w:rPr>
        <w:t xml:space="preserve"> </w:t>
      </w:r>
      <w:r w:rsidRPr="00EB5DA8">
        <w:rPr>
          <w:rFonts w:ascii="Times New Roman" w:hAnsi="Times New Roman"/>
        </w:rPr>
        <w:t>o konsultacjach, terminie i sposobie przekazywania uwag do projektu oraz terminie i miejscu spotkań</w:t>
      </w:r>
      <w:r w:rsidR="002F2C41">
        <w:rPr>
          <w:rFonts w:ascii="Times New Roman" w:hAnsi="Times New Roman"/>
        </w:rPr>
        <w:t xml:space="preserve"> </w:t>
      </w:r>
      <w:r w:rsidRPr="00EB5DA8">
        <w:rPr>
          <w:rFonts w:ascii="Times New Roman" w:hAnsi="Times New Roman"/>
        </w:rPr>
        <w:t>konsultacyjnych. Ogłoszenie w prasie zawiera dodatkowo informację o adresie strony internetowej, na</w:t>
      </w:r>
      <w:r w:rsidR="002F2C41">
        <w:rPr>
          <w:rFonts w:ascii="Times New Roman" w:hAnsi="Times New Roman"/>
        </w:rPr>
        <w:t xml:space="preserve"> </w:t>
      </w:r>
      <w:r w:rsidRPr="00EB5DA8">
        <w:rPr>
          <w:rFonts w:ascii="Times New Roman" w:hAnsi="Times New Roman"/>
        </w:rPr>
        <w:t>której zamieszczono projekt”.</w:t>
      </w:r>
    </w:p>
    <w:p w14:paraId="07B3D093" w14:textId="77777777" w:rsidR="002F2C41" w:rsidRPr="00321CB4" w:rsidRDefault="002F2C41" w:rsidP="00EB5DA8">
      <w:pPr>
        <w:spacing w:line="276" w:lineRule="auto"/>
        <w:jc w:val="both"/>
        <w:rPr>
          <w:rFonts w:ascii="Times New Roman" w:hAnsi="Times New Roman"/>
        </w:rPr>
      </w:pPr>
    </w:p>
    <w:tbl>
      <w:tblPr>
        <w:tblStyle w:val="Jasnalistaakcent2"/>
        <w:tblW w:w="9072" w:type="dxa"/>
        <w:tblLayout w:type="fixed"/>
        <w:tblLook w:val="0000" w:firstRow="0" w:lastRow="0" w:firstColumn="0" w:lastColumn="0" w:noHBand="0" w:noVBand="0"/>
      </w:tblPr>
      <w:tblGrid>
        <w:gridCol w:w="709"/>
        <w:gridCol w:w="2921"/>
        <w:gridCol w:w="2298"/>
        <w:gridCol w:w="3144"/>
      </w:tblGrid>
      <w:tr w:rsidR="005233C1" w:rsidRPr="00321CB4" w14:paraId="78F253FC" w14:textId="77777777" w:rsidTr="00EB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2" w:type="dxa"/>
            <w:gridSpan w:val="4"/>
            <w:shd w:val="clear" w:color="auto" w:fill="D9D9D9" w:themeFill="background1" w:themeFillShade="D9"/>
          </w:tcPr>
          <w:p w14:paraId="10F0978A" w14:textId="77777777" w:rsidR="005233C1" w:rsidRPr="00321CB4" w:rsidRDefault="001B50AA" w:rsidP="00EB5DA8">
            <w:pPr>
              <w:pStyle w:val="Tekstpodstawowywcity"/>
              <w:spacing w:line="240" w:lineRule="auto"/>
              <w:ind w:left="0" w:right="-2"/>
              <w:jc w:val="center"/>
              <w:rPr>
                <w:rFonts w:ascii="Times New Roman" w:hAnsi="Times New Roman"/>
                <w:b/>
              </w:rPr>
            </w:pPr>
            <w:r w:rsidRPr="00321CB4">
              <w:rPr>
                <w:rFonts w:ascii="Times New Roman" w:hAnsi="Times New Roman"/>
                <w:b/>
                <w:sz w:val="20"/>
              </w:rPr>
              <w:t xml:space="preserve">Strategia Rozwoju Gminy </w:t>
            </w:r>
            <w:r w:rsidR="00EB5DA8">
              <w:rPr>
                <w:rFonts w:ascii="Times New Roman" w:hAnsi="Times New Roman"/>
                <w:b/>
                <w:sz w:val="20"/>
              </w:rPr>
              <w:t>Łęczna</w:t>
            </w:r>
            <w:r w:rsidRPr="00321CB4">
              <w:rPr>
                <w:rFonts w:ascii="Times New Roman" w:hAnsi="Times New Roman"/>
                <w:b/>
                <w:sz w:val="20"/>
              </w:rPr>
              <w:t xml:space="preserve"> do </w:t>
            </w:r>
            <w:r w:rsidR="00CF69EE">
              <w:rPr>
                <w:rFonts w:ascii="Times New Roman" w:hAnsi="Times New Roman"/>
                <w:b/>
                <w:sz w:val="20"/>
              </w:rPr>
              <w:t>roku 2030</w:t>
            </w:r>
          </w:p>
        </w:tc>
      </w:tr>
      <w:tr w:rsidR="00EB5DA8" w:rsidRPr="00EB5DA8" w14:paraId="4B62CCA4" w14:textId="77777777" w:rsidTr="00EB5DA8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D9D9D9" w:themeFill="background1" w:themeFillShade="D9"/>
          </w:tcPr>
          <w:p w14:paraId="038CD600" w14:textId="77777777" w:rsidR="00D92CA3" w:rsidRPr="00EB5DA8" w:rsidRDefault="00D92CA3" w:rsidP="005233C1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EB5DA8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921" w:type="dxa"/>
            <w:shd w:val="clear" w:color="auto" w:fill="D9D9D9" w:themeFill="background1" w:themeFillShade="D9"/>
          </w:tcPr>
          <w:p w14:paraId="4CFA5D65" w14:textId="77777777" w:rsidR="00D92CA3" w:rsidRPr="00EB5DA8" w:rsidRDefault="00D92CA3" w:rsidP="005233C1">
            <w:pPr>
              <w:pStyle w:val="Tekstpodstawowywcity"/>
              <w:spacing w:after="0" w:line="240" w:lineRule="auto"/>
              <w:ind w:left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4"/>
              </w:rPr>
            </w:pPr>
            <w:r w:rsidRPr="00EB5DA8">
              <w:rPr>
                <w:rFonts w:ascii="Times New Roman" w:hAnsi="Times New Roman"/>
                <w:b/>
                <w:sz w:val="20"/>
                <w:szCs w:val="24"/>
              </w:rPr>
              <w:t>Zapis w projekcie dokumentu z podaniem numeru strony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  <w:shd w:val="clear" w:color="auto" w:fill="D9D9D9" w:themeFill="background1" w:themeFillShade="D9"/>
          </w:tcPr>
          <w:p w14:paraId="3BDDC9A7" w14:textId="77777777" w:rsidR="00D92CA3" w:rsidRPr="00EB5DA8" w:rsidRDefault="00D92CA3" w:rsidP="005233C1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EB5DA8">
              <w:rPr>
                <w:rFonts w:ascii="Times New Roman" w:hAnsi="Times New Roman"/>
                <w:b/>
                <w:sz w:val="20"/>
                <w:szCs w:val="24"/>
              </w:rPr>
              <w:t>Propozycja zmiany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14:paraId="468DDCF7" w14:textId="77777777" w:rsidR="00D92CA3" w:rsidRPr="00EB5DA8" w:rsidRDefault="00D92CA3" w:rsidP="005233C1">
            <w:pPr>
              <w:pStyle w:val="Tekstpodstawowywcity"/>
              <w:spacing w:after="0" w:line="240" w:lineRule="auto"/>
              <w:ind w:left="0"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EB5DA8">
              <w:rPr>
                <w:rFonts w:ascii="Times New Roman" w:hAnsi="Times New Roman"/>
                <w:b/>
                <w:sz w:val="20"/>
                <w:szCs w:val="24"/>
              </w:rPr>
              <w:t>Uzasadnienie</w:t>
            </w:r>
          </w:p>
        </w:tc>
      </w:tr>
      <w:tr w:rsidR="00D92CA3" w:rsidRPr="00321CB4" w14:paraId="5F748055" w14:textId="77777777" w:rsidTr="00EB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28519269" w14:textId="77777777" w:rsidR="00D92CA3" w:rsidRPr="00321CB4" w:rsidRDefault="00D92CA3" w:rsidP="001B50AA">
            <w:pPr>
              <w:pStyle w:val="Tekstpodstawowywcity"/>
              <w:numPr>
                <w:ilvl w:val="0"/>
                <w:numId w:val="5"/>
              </w:numPr>
              <w:snapToGrid w:val="0"/>
              <w:spacing w:after="0" w:line="240" w:lineRule="auto"/>
              <w:ind w:right="-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21" w:type="dxa"/>
          </w:tcPr>
          <w:p w14:paraId="5C6A9006" w14:textId="77777777" w:rsidR="00D92CA3" w:rsidRPr="00321CB4" w:rsidRDefault="00D92CA3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14:paraId="7F2413C3" w14:textId="77777777" w:rsidR="00D92CA3" w:rsidRPr="00321CB4" w:rsidRDefault="00D92CA3" w:rsidP="005233C1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44" w:type="dxa"/>
          </w:tcPr>
          <w:p w14:paraId="26171B06" w14:textId="77777777" w:rsidR="00D92CA3" w:rsidRPr="00321CB4" w:rsidRDefault="00D92CA3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</w:tr>
      <w:tr w:rsidR="00D92CA3" w:rsidRPr="00321CB4" w14:paraId="6166CEF8" w14:textId="77777777" w:rsidTr="00EB5DA8">
        <w:trPr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136C1DD7" w14:textId="77777777" w:rsidR="00D92CA3" w:rsidRPr="00321CB4" w:rsidRDefault="00D92CA3" w:rsidP="001B50AA">
            <w:pPr>
              <w:pStyle w:val="Tekstpodstawowywcity"/>
              <w:numPr>
                <w:ilvl w:val="0"/>
                <w:numId w:val="5"/>
              </w:numPr>
              <w:snapToGrid w:val="0"/>
              <w:spacing w:after="0" w:line="240" w:lineRule="auto"/>
              <w:ind w:right="-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21" w:type="dxa"/>
          </w:tcPr>
          <w:p w14:paraId="35C1763B" w14:textId="77777777" w:rsidR="00D92CA3" w:rsidRPr="00321CB4" w:rsidRDefault="00D92CA3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14:paraId="59E186F4" w14:textId="77777777" w:rsidR="00D92CA3" w:rsidRPr="00321CB4" w:rsidRDefault="00D92CA3" w:rsidP="005233C1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44" w:type="dxa"/>
          </w:tcPr>
          <w:p w14:paraId="3C033075" w14:textId="77777777" w:rsidR="00D92CA3" w:rsidRPr="00321CB4" w:rsidRDefault="00D92CA3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</w:tr>
      <w:tr w:rsidR="00D92CA3" w:rsidRPr="00321CB4" w14:paraId="21DE6DA2" w14:textId="77777777" w:rsidTr="00EB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01EF176" w14:textId="77777777" w:rsidR="00D92CA3" w:rsidRPr="00321CB4" w:rsidRDefault="00D92CA3" w:rsidP="001B50AA">
            <w:pPr>
              <w:pStyle w:val="Tekstpodstawowywcity"/>
              <w:numPr>
                <w:ilvl w:val="0"/>
                <w:numId w:val="5"/>
              </w:numPr>
              <w:snapToGrid w:val="0"/>
              <w:spacing w:after="0" w:line="240" w:lineRule="auto"/>
              <w:ind w:right="-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21" w:type="dxa"/>
          </w:tcPr>
          <w:p w14:paraId="7E220EE2" w14:textId="77777777" w:rsidR="00D92CA3" w:rsidRPr="00321CB4" w:rsidRDefault="00D92CA3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14:paraId="7BA1FE31" w14:textId="77777777" w:rsidR="00D92CA3" w:rsidRPr="00321CB4" w:rsidRDefault="00D92CA3" w:rsidP="005233C1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44" w:type="dxa"/>
          </w:tcPr>
          <w:p w14:paraId="10A19504" w14:textId="77777777" w:rsidR="00D92CA3" w:rsidRPr="00321CB4" w:rsidRDefault="00D92CA3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</w:tr>
      <w:tr w:rsidR="00104111" w:rsidRPr="00321CB4" w14:paraId="0373E09C" w14:textId="77777777" w:rsidTr="00EB5DA8">
        <w:trPr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6D2095A6" w14:textId="77777777" w:rsidR="00104111" w:rsidRPr="00321CB4" w:rsidRDefault="00104111" w:rsidP="001B50AA">
            <w:pPr>
              <w:pStyle w:val="Tekstpodstawowywcity"/>
              <w:numPr>
                <w:ilvl w:val="0"/>
                <w:numId w:val="5"/>
              </w:numPr>
              <w:snapToGrid w:val="0"/>
              <w:spacing w:after="0" w:line="240" w:lineRule="auto"/>
              <w:ind w:right="-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21" w:type="dxa"/>
          </w:tcPr>
          <w:p w14:paraId="1619EB2E" w14:textId="77777777" w:rsidR="00104111" w:rsidRPr="00321CB4" w:rsidRDefault="00104111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14:paraId="7B601082" w14:textId="77777777" w:rsidR="00104111" w:rsidRPr="00321CB4" w:rsidRDefault="00104111" w:rsidP="005233C1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44" w:type="dxa"/>
          </w:tcPr>
          <w:p w14:paraId="2F665266" w14:textId="77777777" w:rsidR="00104111" w:rsidRPr="00321CB4" w:rsidRDefault="00104111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</w:tr>
      <w:tr w:rsidR="001B50AA" w:rsidRPr="00321CB4" w14:paraId="78C99459" w14:textId="77777777" w:rsidTr="00EB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0F7C7413" w14:textId="77777777" w:rsidR="001B50AA" w:rsidRPr="00321CB4" w:rsidRDefault="001B50AA" w:rsidP="001B50AA">
            <w:pPr>
              <w:pStyle w:val="Tekstpodstawowywcity"/>
              <w:numPr>
                <w:ilvl w:val="0"/>
                <w:numId w:val="5"/>
              </w:numPr>
              <w:snapToGrid w:val="0"/>
              <w:spacing w:after="0" w:line="240" w:lineRule="auto"/>
              <w:ind w:right="-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21" w:type="dxa"/>
          </w:tcPr>
          <w:p w14:paraId="347DC79B" w14:textId="77777777" w:rsidR="001B50AA" w:rsidRPr="00321CB4" w:rsidRDefault="001B50AA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14:paraId="585F62D1" w14:textId="77777777" w:rsidR="001B50AA" w:rsidRPr="00321CB4" w:rsidRDefault="001B50AA" w:rsidP="005233C1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44" w:type="dxa"/>
          </w:tcPr>
          <w:p w14:paraId="5E5EE023" w14:textId="77777777" w:rsidR="001B50AA" w:rsidRPr="00321CB4" w:rsidRDefault="001B50AA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</w:tr>
      <w:tr w:rsidR="001B50AA" w:rsidRPr="00321CB4" w14:paraId="126C1EF6" w14:textId="77777777" w:rsidTr="00EB5DA8">
        <w:trPr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684D2147" w14:textId="77777777" w:rsidR="001B50AA" w:rsidRPr="00321CB4" w:rsidRDefault="001B50AA" w:rsidP="001B50AA">
            <w:pPr>
              <w:pStyle w:val="Tekstpodstawowywcity"/>
              <w:snapToGrid w:val="0"/>
              <w:spacing w:after="0" w:line="240" w:lineRule="auto"/>
              <w:ind w:left="0" w:right="-2"/>
              <w:jc w:val="right"/>
              <w:rPr>
                <w:rFonts w:ascii="Times New Roman" w:hAnsi="Times New Roman"/>
                <w:szCs w:val="24"/>
              </w:rPr>
            </w:pPr>
            <w:r w:rsidRPr="00321CB4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2921" w:type="dxa"/>
          </w:tcPr>
          <w:p w14:paraId="72027FE0" w14:textId="77777777" w:rsidR="001B50AA" w:rsidRPr="00321CB4" w:rsidRDefault="001B50AA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8" w:type="dxa"/>
          </w:tcPr>
          <w:p w14:paraId="64F0A178" w14:textId="77777777" w:rsidR="001B50AA" w:rsidRPr="00321CB4" w:rsidRDefault="001B50AA" w:rsidP="005233C1">
            <w:pPr>
              <w:pStyle w:val="Tekstpodstawowywcity"/>
              <w:snapToGrid w:val="0"/>
              <w:spacing w:after="0" w:line="240" w:lineRule="auto"/>
              <w:ind w:left="0" w:right="-2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44" w:type="dxa"/>
          </w:tcPr>
          <w:p w14:paraId="7E6F6469" w14:textId="77777777" w:rsidR="001B50AA" w:rsidRPr="00321CB4" w:rsidRDefault="001B50AA" w:rsidP="005233C1">
            <w:pPr>
              <w:pStyle w:val="Tekstpodstawowywcity"/>
              <w:snapToGrid w:val="0"/>
              <w:spacing w:after="0" w:line="240" w:lineRule="auto"/>
              <w:ind w:left="0"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</w:tr>
    </w:tbl>
    <w:p w14:paraId="58EC7EEF" w14:textId="77777777" w:rsidR="00D92CA3" w:rsidRPr="00321CB4" w:rsidRDefault="00D92CA3" w:rsidP="005233C1">
      <w:pPr>
        <w:ind w:right="-2"/>
        <w:rPr>
          <w:rFonts w:ascii="Times New Roman" w:hAnsi="Times New Roman"/>
        </w:rPr>
      </w:pPr>
    </w:p>
    <w:tbl>
      <w:tblPr>
        <w:tblStyle w:val="Jasnalistaakcent2"/>
        <w:tblW w:w="9044" w:type="dxa"/>
        <w:tblLayout w:type="fixed"/>
        <w:tblLook w:val="0000" w:firstRow="0" w:lastRow="0" w:firstColumn="0" w:lastColumn="0" w:noHBand="0" w:noVBand="0"/>
      </w:tblPr>
      <w:tblGrid>
        <w:gridCol w:w="9044"/>
      </w:tblGrid>
      <w:tr w:rsidR="00EB5DA8" w:rsidRPr="00EB5DA8" w14:paraId="241800A9" w14:textId="77777777" w:rsidTr="00EB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4" w:type="dxa"/>
            <w:shd w:val="clear" w:color="auto" w:fill="D9D9D9" w:themeFill="background1" w:themeFillShade="D9"/>
          </w:tcPr>
          <w:p w14:paraId="03CE802D" w14:textId="77777777" w:rsidR="003122AF" w:rsidRPr="00EB5DA8" w:rsidRDefault="003122AF" w:rsidP="003122AF">
            <w:pPr>
              <w:pStyle w:val="Tekstpodstawowywcity"/>
              <w:spacing w:after="0" w:line="240" w:lineRule="auto"/>
              <w:ind w:left="0" w:right="-2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EB5DA8">
              <w:rPr>
                <w:rFonts w:ascii="Times New Roman" w:hAnsi="Times New Roman"/>
                <w:b/>
                <w:sz w:val="20"/>
                <w:szCs w:val="24"/>
              </w:rPr>
              <w:t xml:space="preserve">Imię i nazwisko i/lub podmiot zgłaszający propozycję </w:t>
            </w:r>
          </w:p>
        </w:tc>
      </w:tr>
      <w:tr w:rsidR="003122AF" w:rsidRPr="00321CB4" w14:paraId="0180D4E0" w14:textId="77777777" w:rsidTr="00EB5DA8">
        <w:trPr>
          <w:trHeight w:val="5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4" w:type="dxa"/>
          </w:tcPr>
          <w:p w14:paraId="47DE23B8" w14:textId="77777777" w:rsidR="003122AF" w:rsidRPr="00321CB4" w:rsidRDefault="003122AF" w:rsidP="005233C1">
            <w:pPr>
              <w:pStyle w:val="Tekstpodstawowywcity"/>
              <w:snapToGrid w:val="0"/>
              <w:spacing w:after="0"/>
              <w:ind w:left="0" w:right="-2"/>
              <w:jc w:val="both"/>
              <w:rPr>
                <w:rFonts w:ascii="Times New Roman" w:hAnsi="Times New Roman"/>
                <w:color w:val="FFFFFF"/>
                <w:szCs w:val="24"/>
              </w:rPr>
            </w:pPr>
          </w:p>
          <w:p w14:paraId="300D18E5" w14:textId="77777777" w:rsidR="003122AF" w:rsidRPr="00321CB4" w:rsidRDefault="003122AF" w:rsidP="005233C1">
            <w:pPr>
              <w:pStyle w:val="Tekstpodstawowywcity"/>
              <w:spacing w:after="0"/>
              <w:ind w:left="0" w:right="-2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46733405" w14:textId="77777777" w:rsidR="00D92CA3" w:rsidRPr="00321CB4" w:rsidRDefault="00D92CA3" w:rsidP="005233C1">
      <w:pPr>
        <w:ind w:right="-2"/>
        <w:rPr>
          <w:rFonts w:ascii="Times New Roman" w:hAnsi="Times New Roman"/>
          <w:sz w:val="20"/>
        </w:rPr>
      </w:pPr>
    </w:p>
    <w:p w14:paraId="4C9F88D2" w14:textId="77777777" w:rsidR="00D92CA3" w:rsidRPr="00321CB4" w:rsidRDefault="00D92CA3" w:rsidP="000F257F">
      <w:pPr>
        <w:spacing w:line="240" w:lineRule="auto"/>
        <w:rPr>
          <w:rFonts w:ascii="Times New Roman" w:hAnsi="Times New Roman"/>
          <w:sz w:val="20"/>
        </w:rPr>
      </w:pPr>
      <w:r w:rsidRPr="00321CB4">
        <w:rPr>
          <w:rFonts w:ascii="Times New Roman" w:hAnsi="Times New Roman"/>
          <w:sz w:val="20"/>
        </w:rPr>
        <w:t xml:space="preserve">Wypełniony formularz należy przekazać w </w:t>
      </w:r>
      <w:r w:rsidR="004C489A" w:rsidRPr="00321CB4">
        <w:rPr>
          <w:rFonts w:ascii="Times New Roman" w:hAnsi="Times New Roman"/>
          <w:sz w:val="20"/>
        </w:rPr>
        <w:t xml:space="preserve">jeden ze sposobów skazanych w ogłoszeniu o konsultacjach. </w:t>
      </w:r>
      <w:r w:rsidRPr="00321CB4">
        <w:rPr>
          <w:rFonts w:ascii="Times New Roman" w:hAnsi="Times New Roman"/>
          <w:sz w:val="20"/>
        </w:rPr>
        <w:t xml:space="preserve"> </w:t>
      </w:r>
    </w:p>
    <w:p w14:paraId="1F50BFE6" w14:textId="77777777" w:rsidR="000F257F" w:rsidRPr="00321CB4" w:rsidRDefault="000F257F" w:rsidP="000F257F">
      <w:pPr>
        <w:ind w:right="-2"/>
        <w:rPr>
          <w:rFonts w:ascii="Times New Roman" w:hAnsi="Times New Roman"/>
          <w:sz w:val="20"/>
        </w:rPr>
      </w:pPr>
    </w:p>
    <w:p w14:paraId="77DEABB3" w14:textId="77777777" w:rsidR="000F257F" w:rsidRPr="00321CB4" w:rsidRDefault="000F257F" w:rsidP="000F257F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 w:rsidRPr="00321CB4">
        <w:rPr>
          <w:rFonts w:ascii="Times New Roman" w:eastAsia="Times New Roman" w:hAnsi="Times New Roman"/>
          <w:b/>
          <w:szCs w:val="24"/>
          <w:lang w:eastAsia="pl-PL"/>
        </w:rPr>
        <w:t xml:space="preserve">TERMIN ZGŁASZANIA UWAG upływa </w:t>
      </w:r>
      <w:r w:rsidR="00816379">
        <w:rPr>
          <w:rFonts w:ascii="Times New Roman" w:eastAsia="Times New Roman" w:hAnsi="Times New Roman"/>
          <w:b/>
          <w:szCs w:val="24"/>
          <w:lang w:eastAsia="pl-PL"/>
        </w:rPr>
        <w:t>27.09.2023 r.</w:t>
      </w:r>
    </w:p>
    <w:p w14:paraId="346DE75E" w14:textId="77777777" w:rsidR="000F257F" w:rsidRPr="00321CB4" w:rsidRDefault="000F257F" w:rsidP="000F257F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751C601" w14:textId="77777777" w:rsidR="000F257F" w:rsidRPr="00321CB4" w:rsidRDefault="000F257F" w:rsidP="00F06935">
      <w:pPr>
        <w:spacing w:before="120" w:after="12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321CB4">
        <w:rPr>
          <w:rFonts w:ascii="Times New Roman" w:eastAsia="Times New Roman" w:hAnsi="Times New Roman"/>
          <w:b/>
          <w:lang w:eastAsia="pl-PL"/>
        </w:rPr>
        <w:lastRenderedPageBreak/>
        <w:t>Oświadczam, że zapoznałem/</w:t>
      </w:r>
      <w:proofErr w:type="spellStart"/>
      <w:r w:rsidRPr="00321CB4">
        <w:rPr>
          <w:rFonts w:ascii="Times New Roman" w:eastAsia="Times New Roman" w:hAnsi="Times New Roman"/>
          <w:b/>
          <w:lang w:eastAsia="pl-PL"/>
        </w:rPr>
        <w:t>am</w:t>
      </w:r>
      <w:proofErr w:type="spellEnd"/>
      <w:r w:rsidRPr="00321CB4">
        <w:rPr>
          <w:rFonts w:ascii="Times New Roman" w:eastAsia="Times New Roman" w:hAnsi="Times New Roman"/>
          <w:b/>
          <w:lang w:eastAsia="pl-PL"/>
        </w:rPr>
        <w:t xml:space="preserve"> się z klauzulą informacyjn</w:t>
      </w:r>
      <w:r w:rsidR="007505D8">
        <w:rPr>
          <w:rFonts w:ascii="Times New Roman" w:eastAsia="Times New Roman" w:hAnsi="Times New Roman"/>
          <w:b/>
          <w:lang w:eastAsia="pl-PL"/>
        </w:rPr>
        <w:t>ą o ochronie danych osobowych w </w:t>
      </w:r>
      <w:r w:rsidRPr="00321CB4">
        <w:rPr>
          <w:rFonts w:ascii="Times New Roman" w:eastAsia="Times New Roman" w:hAnsi="Times New Roman"/>
          <w:b/>
          <w:lang w:eastAsia="pl-PL"/>
        </w:rPr>
        <w:t xml:space="preserve">związku z prowadzonymi konsultacjami społecznymi </w:t>
      </w:r>
      <w:r w:rsidRPr="00321CB4">
        <w:rPr>
          <w:rFonts w:ascii="Times New Roman" w:eastAsia="Times New Roman" w:hAnsi="Times New Roman"/>
          <w:b/>
          <w:bCs/>
          <w:lang w:eastAsia="pl-PL"/>
        </w:rPr>
        <w:t xml:space="preserve">projektu </w:t>
      </w:r>
      <w:r w:rsidR="004C489A" w:rsidRPr="00321CB4">
        <w:rPr>
          <w:rFonts w:ascii="Times New Roman" w:eastAsia="Times New Roman" w:hAnsi="Times New Roman"/>
          <w:b/>
          <w:bCs/>
          <w:lang w:eastAsia="pl-PL"/>
        </w:rPr>
        <w:t xml:space="preserve">Strategii Rozwoju Gminy </w:t>
      </w:r>
      <w:r w:rsidR="00EB5DA8">
        <w:rPr>
          <w:rFonts w:ascii="Times New Roman" w:eastAsia="Times New Roman" w:hAnsi="Times New Roman"/>
          <w:b/>
          <w:bCs/>
          <w:lang w:eastAsia="pl-PL"/>
        </w:rPr>
        <w:t>Łęczna</w:t>
      </w:r>
      <w:r w:rsidR="004C489A" w:rsidRPr="00321CB4">
        <w:rPr>
          <w:rFonts w:ascii="Times New Roman" w:eastAsia="Times New Roman" w:hAnsi="Times New Roman"/>
          <w:b/>
          <w:bCs/>
          <w:lang w:eastAsia="pl-PL"/>
        </w:rPr>
        <w:t xml:space="preserve"> do </w:t>
      </w:r>
      <w:r w:rsidR="00CF69EE">
        <w:rPr>
          <w:rFonts w:ascii="Times New Roman" w:eastAsia="Times New Roman" w:hAnsi="Times New Roman"/>
          <w:b/>
          <w:bCs/>
          <w:lang w:eastAsia="pl-PL"/>
        </w:rPr>
        <w:t xml:space="preserve">roku 2030 </w:t>
      </w:r>
      <w:r w:rsidRPr="00321CB4">
        <w:rPr>
          <w:rFonts w:ascii="Times New Roman" w:eastAsia="Times New Roman" w:hAnsi="Times New Roman"/>
          <w:b/>
          <w:bCs/>
          <w:lang w:eastAsia="pl-PL"/>
        </w:rPr>
        <w:t>o poniższej treści:</w:t>
      </w:r>
    </w:p>
    <w:p w14:paraId="172611CC" w14:textId="77777777" w:rsidR="000F257F" w:rsidRPr="00321CB4" w:rsidRDefault="000F257F" w:rsidP="00F06935">
      <w:pPr>
        <w:pStyle w:val="Default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500773217"/>
    </w:p>
    <w:p w14:paraId="2A857549" w14:textId="77777777" w:rsidR="000F257F" w:rsidRPr="00321CB4" w:rsidRDefault="000F257F" w:rsidP="00F06935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  <w:r w:rsidRPr="00321CB4">
        <w:rPr>
          <w:rFonts w:ascii="Times New Roman" w:hAnsi="Times New Roman"/>
        </w:rPr>
        <w:t xml:space="preserve">Zgodnie z art. 13 ust. 1 Rozporządzenia Parlamentu Europejskiego i Rady (UE) 2016/679 </w:t>
      </w:r>
      <w:r w:rsidRPr="00321CB4">
        <w:rPr>
          <w:rFonts w:ascii="Times New Roman" w:hAnsi="Times New Roman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zwane RODO), w związku z prowadzeniem działań konsultacyjnych projektu </w:t>
      </w:r>
      <w:bookmarkStart w:id="1" w:name="_Hlk74298171"/>
      <w:r w:rsidR="00F06935">
        <w:rPr>
          <w:rFonts w:ascii="Times New Roman" w:hAnsi="Times New Roman"/>
        </w:rPr>
        <w:t>Strategii</w:t>
      </w:r>
      <w:r w:rsidR="00F06935" w:rsidRPr="00F06935">
        <w:rPr>
          <w:rFonts w:ascii="Times New Roman" w:hAnsi="Times New Roman"/>
        </w:rPr>
        <w:t xml:space="preserve"> Rozwoju Gminy </w:t>
      </w:r>
      <w:r w:rsidR="00EB5DA8">
        <w:rPr>
          <w:rFonts w:ascii="Times New Roman" w:hAnsi="Times New Roman"/>
        </w:rPr>
        <w:t>Łęczna</w:t>
      </w:r>
      <w:r w:rsidR="00CF69EE">
        <w:rPr>
          <w:rFonts w:ascii="Times New Roman" w:hAnsi="Times New Roman"/>
        </w:rPr>
        <w:t xml:space="preserve"> </w:t>
      </w:r>
      <w:r w:rsidR="00F06935" w:rsidRPr="00F06935">
        <w:rPr>
          <w:rFonts w:ascii="Times New Roman" w:hAnsi="Times New Roman"/>
        </w:rPr>
        <w:t xml:space="preserve">do </w:t>
      </w:r>
      <w:r w:rsidR="00CF69EE">
        <w:rPr>
          <w:rFonts w:ascii="Times New Roman" w:hAnsi="Times New Roman"/>
        </w:rPr>
        <w:t xml:space="preserve">roku </w:t>
      </w:r>
      <w:r w:rsidR="00F06935" w:rsidRPr="00F06935">
        <w:rPr>
          <w:rFonts w:ascii="Times New Roman" w:hAnsi="Times New Roman"/>
        </w:rPr>
        <w:t>2030</w:t>
      </w:r>
      <w:bookmarkEnd w:id="1"/>
      <w:r w:rsidR="007505D8">
        <w:rPr>
          <w:rFonts w:ascii="Times New Roman" w:hAnsi="Times New Roman"/>
        </w:rPr>
        <w:t>,</w:t>
      </w:r>
      <w:r w:rsidRPr="00321CB4">
        <w:rPr>
          <w:rFonts w:ascii="Times New Roman" w:eastAsia="Times New Roman" w:hAnsi="Times New Roman"/>
          <w:bCs/>
          <w:lang w:eastAsia="pl-PL"/>
        </w:rPr>
        <w:t xml:space="preserve"> </w:t>
      </w:r>
      <w:r w:rsidRPr="00321CB4">
        <w:rPr>
          <w:rFonts w:ascii="Times New Roman" w:eastAsia="Times New Roman" w:hAnsi="Times New Roman"/>
          <w:lang w:eastAsia="pl-PL"/>
        </w:rPr>
        <w:t>informujemy że:</w:t>
      </w:r>
    </w:p>
    <w:p w14:paraId="2C0526B6" w14:textId="5EFB1895" w:rsidR="004C489A" w:rsidRPr="002F2C41" w:rsidRDefault="000F257F" w:rsidP="002F2C41">
      <w:pPr>
        <w:pStyle w:val="Akapitzlist"/>
        <w:numPr>
          <w:ilvl w:val="0"/>
          <w:numId w:val="3"/>
        </w:numPr>
        <w:suppressAutoHyphens w:val="0"/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2F2C41">
        <w:rPr>
          <w:rFonts w:ascii="Times New Roman" w:eastAsia="Times New Roman" w:hAnsi="Times New Roman"/>
          <w:lang w:eastAsia="pl-PL"/>
        </w:rPr>
        <w:t>Administrator</w:t>
      </w:r>
      <w:r w:rsidR="004C489A" w:rsidRPr="002F2C41">
        <w:rPr>
          <w:rFonts w:ascii="Times New Roman" w:eastAsia="Times New Roman" w:hAnsi="Times New Roman"/>
          <w:lang w:eastAsia="pl-PL"/>
        </w:rPr>
        <w:t xml:space="preserve">em Pana/i danych osobowych jest </w:t>
      </w:r>
      <w:r w:rsidR="002F2C41" w:rsidRPr="002F2C41">
        <w:rPr>
          <w:rFonts w:ascii="Times New Roman" w:eastAsia="Times New Roman" w:hAnsi="Times New Roman"/>
          <w:lang w:eastAsia="pl-PL"/>
        </w:rPr>
        <w:t>Gmina Łęczna reprezentowana przez Burmistrza Łęcznej, adres: Plac Kościuszki 5, 21-010 Łęczna, tel. 81 5358600</w:t>
      </w:r>
      <w:bookmarkEnd w:id="0"/>
      <w:r w:rsidR="002F2C41">
        <w:rPr>
          <w:rFonts w:ascii="Times New Roman" w:eastAsia="Times New Roman" w:hAnsi="Times New Roman"/>
          <w:lang w:eastAsia="pl-PL"/>
        </w:rPr>
        <w:t>.</w:t>
      </w:r>
    </w:p>
    <w:p w14:paraId="5CAAEFD4" w14:textId="7A034897" w:rsidR="000F257F" w:rsidRPr="002F2C41" w:rsidRDefault="002F2C41" w:rsidP="002F2C41">
      <w:pPr>
        <w:pStyle w:val="Akapitzlist"/>
        <w:numPr>
          <w:ilvl w:val="0"/>
          <w:numId w:val="3"/>
        </w:numPr>
        <w:suppressAutoHyphens w:val="0"/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2F2C41">
        <w:rPr>
          <w:rFonts w:ascii="Times New Roman" w:eastAsia="Times New Roman" w:hAnsi="Times New Roman"/>
          <w:lang w:eastAsia="pl-PL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24BF7E72" w14:textId="77777777" w:rsidR="000F257F" w:rsidRPr="00321CB4" w:rsidRDefault="000F257F" w:rsidP="00F06935">
      <w:pPr>
        <w:pStyle w:val="Akapitzlist"/>
        <w:numPr>
          <w:ilvl w:val="0"/>
          <w:numId w:val="3"/>
        </w:numPr>
        <w:suppressAutoHyphens w:val="0"/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321CB4">
        <w:rPr>
          <w:rFonts w:ascii="Times New Roman" w:eastAsia="Times New Roman" w:hAnsi="Times New Roman"/>
          <w:kern w:val="3"/>
          <w:lang w:bidi="en-US"/>
        </w:rPr>
        <w:t xml:space="preserve">Pani/Pana dane osobowe przetwarzane będą </w:t>
      </w:r>
      <w:r w:rsidRPr="00321CB4">
        <w:rPr>
          <w:rFonts w:ascii="Times New Roman" w:eastAsia="Times New Roman" w:hAnsi="Times New Roman"/>
          <w:bCs/>
          <w:kern w:val="3"/>
          <w:lang w:bidi="en-US"/>
        </w:rPr>
        <w:t xml:space="preserve">w celu </w:t>
      </w:r>
      <w:r w:rsidRPr="00321CB4">
        <w:rPr>
          <w:rFonts w:ascii="Times New Roman" w:eastAsia="Andale Sans UI" w:hAnsi="Times New Roman"/>
          <w:bCs/>
          <w:kern w:val="3"/>
          <w:lang w:bidi="en-US"/>
        </w:rPr>
        <w:t xml:space="preserve">prowadzenia </w:t>
      </w:r>
      <w:r w:rsidRPr="00321CB4">
        <w:rPr>
          <w:rFonts w:ascii="Times New Roman" w:eastAsia="Times New Roman" w:hAnsi="Times New Roman"/>
          <w:bCs/>
          <w:kern w:val="3"/>
          <w:lang w:bidi="en-US"/>
        </w:rPr>
        <w:t xml:space="preserve">działań konsultacyjnych </w:t>
      </w:r>
      <w:r w:rsidRPr="00321CB4">
        <w:rPr>
          <w:rFonts w:ascii="Times New Roman" w:eastAsia="Andale Sans UI" w:hAnsi="Times New Roman"/>
          <w:bCs/>
          <w:kern w:val="3"/>
          <w:lang w:bidi="en-US"/>
        </w:rPr>
        <w:t xml:space="preserve">projektu </w:t>
      </w:r>
      <w:r w:rsidR="004C489A" w:rsidRPr="00321CB4">
        <w:rPr>
          <w:rFonts w:ascii="Times New Roman" w:eastAsia="Andale Sans UI" w:hAnsi="Times New Roman"/>
          <w:bCs/>
          <w:kern w:val="3"/>
          <w:lang w:bidi="en-US"/>
        </w:rPr>
        <w:t xml:space="preserve">Strategii Rozwoju Gminy </w:t>
      </w:r>
      <w:r w:rsidR="00EB5DA8">
        <w:rPr>
          <w:rFonts w:ascii="Times New Roman" w:eastAsia="Andale Sans UI" w:hAnsi="Times New Roman"/>
          <w:bCs/>
          <w:kern w:val="3"/>
          <w:lang w:bidi="en-US"/>
        </w:rPr>
        <w:t>Łęczna</w:t>
      </w:r>
      <w:r w:rsidR="004C489A" w:rsidRPr="00321CB4">
        <w:rPr>
          <w:rFonts w:ascii="Times New Roman" w:eastAsia="Andale Sans UI" w:hAnsi="Times New Roman"/>
          <w:bCs/>
          <w:kern w:val="3"/>
          <w:lang w:bidi="en-US"/>
        </w:rPr>
        <w:t xml:space="preserve"> do </w:t>
      </w:r>
      <w:r w:rsidR="00CF69EE">
        <w:rPr>
          <w:rFonts w:ascii="Times New Roman" w:eastAsia="Andale Sans UI" w:hAnsi="Times New Roman"/>
          <w:bCs/>
          <w:kern w:val="3"/>
          <w:lang w:bidi="en-US"/>
        </w:rPr>
        <w:t>roku 2030</w:t>
      </w:r>
      <w:r w:rsidRPr="00321CB4">
        <w:rPr>
          <w:rFonts w:ascii="Times New Roman" w:eastAsia="Andale Sans UI" w:hAnsi="Times New Roman"/>
          <w:bCs/>
          <w:kern w:val="3"/>
          <w:lang w:bidi="en-US"/>
        </w:rPr>
        <w:t xml:space="preserve">, na podstawie </w:t>
      </w:r>
      <w:r w:rsidRPr="00321CB4">
        <w:rPr>
          <w:rFonts w:ascii="Times New Roman" w:eastAsia="Times New Roman" w:hAnsi="Times New Roman"/>
          <w:kern w:val="3"/>
          <w:lang w:bidi="en-US"/>
        </w:rPr>
        <w:t>art. 6 ust. 1 lit. c RODO (przetwarzanie jest niezbędne do wypełnienia obowiązku prawnego ciążącego na administratorze) w zw. z 6 ust. 3 ustawy z dnia 6 grudnia 2006 r. o zasadach prowadzenia polityki rozwoju.</w:t>
      </w:r>
    </w:p>
    <w:p w14:paraId="61629A81" w14:textId="77777777" w:rsidR="009466B5" w:rsidRPr="00321CB4" w:rsidRDefault="000F257F" w:rsidP="00F06935">
      <w:pPr>
        <w:pStyle w:val="Akapitzlist"/>
        <w:numPr>
          <w:ilvl w:val="0"/>
          <w:numId w:val="3"/>
        </w:numPr>
        <w:suppressAutoHyphens w:val="0"/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321CB4">
        <w:rPr>
          <w:rFonts w:ascii="Times New Roman" w:eastAsia="Times New Roman" w:hAnsi="Times New Roman"/>
          <w:bCs/>
          <w:kern w:val="3"/>
          <w:lang w:bidi="en-US"/>
        </w:rPr>
        <w:t>Podanie danych osobowych jest dobrowolne,</w:t>
      </w:r>
      <w:r w:rsidRPr="00321CB4">
        <w:rPr>
          <w:rFonts w:ascii="Times New Roman" w:eastAsia="Times New Roman" w:hAnsi="Times New Roman"/>
          <w:kern w:val="3"/>
          <w:lang w:bidi="en-US"/>
        </w:rPr>
        <w:t xml:space="preserve"> jednocześnie odmowa ich podania jest równoznaczna z brakiem możliwości udziału w działaniach konsultacyjnych projektu </w:t>
      </w:r>
      <w:r w:rsidR="004C489A" w:rsidRPr="00321CB4">
        <w:rPr>
          <w:rFonts w:ascii="Times New Roman" w:eastAsia="Times New Roman" w:hAnsi="Times New Roman"/>
          <w:kern w:val="3"/>
          <w:lang w:bidi="en-US"/>
        </w:rPr>
        <w:t xml:space="preserve">Strategii Rozwoju Gminy </w:t>
      </w:r>
      <w:r w:rsidR="00EB5DA8">
        <w:rPr>
          <w:rFonts w:ascii="Times New Roman" w:eastAsia="Times New Roman" w:hAnsi="Times New Roman"/>
          <w:kern w:val="3"/>
          <w:lang w:bidi="en-US"/>
        </w:rPr>
        <w:t>Łęczna</w:t>
      </w:r>
      <w:r w:rsidR="004C489A" w:rsidRPr="00321CB4">
        <w:rPr>
          <w:rFonts w:ascii="Times New Roman" w:eastAsia="Times New Roman" w:hAnsi="Times New Roman"/>
          <w:kern w:val="3"/>
          <w:lang w:bidi="en-US"/>
        </w:rPr>
        <w:t xml:space="preserve"> do </w:t>
      </w:r>
      <w:r w:rsidR="00CF69EE">
        <w:rPr>
          <w:rFonts w:ascii="Times New Roman" w:eastAsia="Times New Roman" w:hAnsi="Times New Roman"/>
          <w:kern w:val="3"/>
          <w:lang w:bidi="en-US"/>
        </w:rPr>
        <w:t>roku 2030</w:t>
      </w:r>
      <w:r w:rsidR="004C489A" w:rsidRPr="00321CB4">
        <w:rPr>
          <w:rFonts w:ascii="Times New Roman" w:eastAsia="Times New Roman" w:hAnsi="Times New Roman"/>
          <w:kern w:val="3"/>
          <w:lang w:bidi="en-US"/>
        </w:rPr>
        <w:t>.</w:t>
      </w:r>
    </w:p>
    <w:p w14:paraId="1ECE1E75" w14:textId="77777777" w:rsidR="009466B5" w:rsidRPr="00321CB4" w:rsidRDefault="009466B5" w:rsidP="00F06935">
      <w:pPr>
        <w:pStyle w:val="Akapitzlist"/>
        <w:widowControl w:val="0"/>
        <w:numPr>
          <w:ilvl w:val="0"/>
          <w:numId w:val="3"/>
        </w:numPr>
        <w:suppressAutoHyphens w:val="0"/>
        <w:autoSpaceDN w:val="0"/>
        <w:spacing w:before="120" w:after="12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kern w:val="3"/>
          <w:lang w:bidi="en-US"/>
        </w:rPr>
      </w:pPr>
      <w:r w:rsidRPr="00321CB4">
        <w:rPr>
          <w:rFonts w:ascii="Times New Roman" w:eastAsia="Times New Roman" w:hAnsi="Times New Roman"/>
          <w:kern w:val="3"/>
          <w:lang w:bidi="en-US"/>
        </w:rPr>
        <w:t>Dane osobowe mogą być przekazywane innym organom i podmiotom</w:t>
      </w:r>
      <w:r w:rsidR="00E531AD" w:rsidRPr="00321CB4">
        <w:rPr>
          <w:rFonts w:ascii="Times New Roman" w:eastAsia="Times New Roman" w:hAnsi="Times New Roman"/>
          <w:kern w:val="3"/>
          <w:lang w:bidi="en-US"/>
        </w:rPr>
        <w:t xml:space="preserve"> zaangażowanym w proces opracowania strategii rozwoju</w:t>
      </w:r>
      <w:r w:rsidRPr="00321CB4">
        <w:rPr>
          <w:rFonts w:ascii="Times New Roman" w:eastAsia="Times New Roman" w:hAnsi="Times New Roman"/>
          <w:kern w:val="3"/>
          <w:lang w:bidi="en-US"/>
        </w:rPr>
        <w:t xml:space="preserve"> wyłącznie na podstawie obowiązujących przepisów prawa, w tym ustawy o dostępie do informacji publicznej.</w:t>
      </w:r>
    </w:p>
    <w:p w14:paraId="64732EF1" w14:textId="7BB6A5F6" w:rsidR="000F257F" w:rsidRPr="00321CB4" w:rsidRDefault="000F257F" w:rsidP="00F06935">
      <w:pPr>
        <w:pStyle w:val="Akapitzlist"/>
        <w:widowControl w:val="0"/>
        <w:numPr>
          <w:ilvl w:val="0"/>
          <w:numId w:val="3"/>
        </w:numPr>
        <w:suppressAutoHyphens w:val="0"/>
        <w:autoSpaceDN w:val="0"/>
        <w:spacing w:before="120" w:after="12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kern w:val="3"/>
          <w:lang w:bidi="en-US"/>
        </w:rPr>
      </w:pPr>
      <w:r w:rsidRPr="00321CB4">
        <w:rPr>
          <w:rFonts w:ascii="Times New Roman" w:eastAsia="Times New Roman" w:hAnsi="Times New Roman"/>
          <w:kern w:val="3"/>
          <w:lang w:bidi="en-US"/>
        </w:rPr>
        <w:t>Podane przez Pani/Pana dane osobowe będą przetwarzane przez okres nie dłuższy niż wynikający</w:t>
      </w:r>
      <w:r w:rsidR="009466B5" w:rsidRPr="00321CB4">
        <w:rPr>
          <w:rFonts w:ascii="Times New Roman" w:eastAsia="Times New Roman" w:hAnsi="Times New Roman"/>
          <w:kern w:val="3"/>
          <w:lang w:bidi="en-US"/>
        </w:rPr>
        <w:t xml:space="preserve"> </w:t>
      </w:r>
      <w:r w:rsidRPr="00321CB4">
        <w:rPr>
          <w:rFonts w:ascii="Times New Roman" w:eastAsia="Times New Roman" w:hAnsi="Times New Roman"/>
          <w:kern w:val="3"/>
          <w:lang w:bidi="en-US"/>
        </w:rPr>
        <w:t>z przepisów ustawowych z uwzględnieniem okresów przechowywania określonych w przepisach odrębnych, w tym przepisów archiwalnych.</w:t>
      </w:r>
    </w:p>
    <w:p w14:paraId="31DCB57C" w14:textId="77777777" w:rsidR="000F257F" w:rsidRPr="00321CB4" w:rsidRDefault="000F257F" w:rsidP="00F06935">
      <w:pPr>
        <w:pStyle w:val="Akapitzlist"/>
        <w:widowControl w:val="0"/>
        <w:numPr>
          <w:ilvl w:val="0"/>
          <w:numId w:val="3"/>
        </w:numPr>
        <w:autoSpaceDN w:val="0"/>
        <w:spacing w:before="120" w:after="12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kern w:val="3"/>
          <w:lang w:bidi="en-US"/>
        </w:rPr>
      </w:pPr>
      <w:r w:rsidRPr="00321CB4">
        <w:rPr>
          <w:rFonts w:ascii="Times New Roman" w:eastAsia="Times New Roman" w:hAnsi="Times New Roman"/>
          <w:kern w:val="3"/>
          <w:lang w:bidi="en-US"/>
        </w:rPr>
        <w:t>W związku z przetwarzaniem Pani/Pana danych osobowych przez Administ</w:t>
      </w:r>
      <w:r w:rsidR="009466B5" w:rsidRPr="00321CB4">
        <w:rPr>
          <w:rFonts w:ascii="Times New Roman" w:eastAsia="Times New Roman" w:hAnsi="Times New Roman"/>
          <w:kern w:val="3"/>
          <w:lang w:bidi="en-US"/>
        </w:rPr>
        <w:t xml:space="preserve">ratora - przysługują Pani/Panu </w:t>
      </w:r>
      <w:r w:rsidRPr="00321CB4">
        <w:rPr>
          <w:rFonts w:ascii="Times New Roman" w:eastAsia="Times New Roman" w:hAnsi="Times New Roman"/>
          <w:kern w:val="3"/>
          <w:lang w:bidi="en-US"/>
        </w:rPr>
        <w:t xml:space="preserve">prawo dostępu do treści swoich danych, prawo sprostowania swoich danych osobowych, prawo do usunięcia danych, prawo do ograniczenia przetwarzania, prawo do przenoszenia danych, prawo wniesienia sprzeciwu, </w:t>
      </w:r>
    </w:p>
    <w:p w14:paraId="7B2B1908" w14:textId="77777777" w:rsidR="009466B5" w:rsidRPr="00321CB4" w:rsidRDefault="009466B5" w:rsidP="00F06935">
      <w:pPr>
        <w:pStyle w:val="Akapitzlist"/>
        <w:widowControl w:val="0"/>
        <w:numPr>
          <w:ilvl w:val="0"/>
          <w:numId w:val="3"/>
        </w:numPr>
        <w:autoSpaceDN w:val="0"/>
        <w:spacing w:before="120" w:after="12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kern w:val="3"/>
          <w:lang w:bidi="en-US"/>
        </w:rPr>
      </w:pPr>
      <w:r w:rsidRPr="00321CB4">
        <w:rPr>
          <w:rFonts w:ascii="Times New Roman" w:eastAsia="Times New Roman" w:hAnsi="Times New Roman"/>
          <w:kern w:val="3"/>
          <w:lang w:bidi="en-US"/>
        </w:rPr>
        <w:t>Ma Pan/i prawo do wniesienia skargi do Prezesa Urzędu Ochrony Danych Osobowych, ul. Stawki 2, 00-193 Warszawa, gdyby przetwarzanie Pana/i danych osobowych naruszało przepisy RODO</w:t>
      </w:r>
    </w:p>
    <w:p w14:paraId="3F6C3095" w14:textId="77777777" w:rsidR="009466B5" w:rsidRPr="00321CB4" w:rsidRDefault="009466B5" w:rsidP="002F2C41">
      <w:pPr>
        <w:pStyle w:val="Akapitzlist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kern w:val="3"/>
          <w:lang w:bidi="en-US"/>
        </w:rPr>
      </w:pPr>
      <w:r w:rsidRPr="00321CB4">
        <w:rPr>
          <w:rFonts w:ascii="Times New Roman" w:eastAsia="Times New Roman" w:hAnsi="Times New Roman"/>
          <w:kern w:val="3"/>
          <w:lang w:bidi="en-US"/>
        </w:rPr>
        <w:t>Pana/i dane osobowe mogą być przekazywane do państwa trzeciego lub organizacji międzynarodowej tylko wtedy, jeśli przewidują to odpowiednie przepisy prawa.</w:t>
      </w:r>
    </w:p>
    <w:p w14:paraId="0C4297E6" w14:textId="028AD4D3" w:rsidR="000F257F" w:rsidRPr="002F2C41" w:rsidRDefault="000F257F" w:rsidP="002F2C41">
      <w:pPr>
        <w:pStyle w:val="Akapitzlist"/>
        <w:widowControl w:val="0"/>
        <w:numPr>
          <w:ilvl w:val="0"/>
          <w:numId w:val="3"/>
        </w:numPr>
        <w:autoSpaceDN w:val="0"/>
        <w:spacing w:before="120" w:after="120" w:line="240" w:lineRule="auto"/>
        <w:contextualSpacing w:val="0"/>
        <w:jc w:val="both"/>
        <w:textAlignment w:val="baseline"/>
        <w:rPr>
          <w:rFonts w:ascii="Times New Roman" w:eastAsia="Times New Roman" w:hAnsi="Times New Roman"/>
          <w:kern w:val="3"/>
          <w:lang w:bidi="en-US"/>
        </w:rPr>
      </w:pPr>
      <w:r w:rsidRPr="00321CB4">
        <w:rPr>
          <w:rFonts w:ascii="Times New Roman" w:eastAsia="Times New Roman" w:hAnsi="Times New Roman"/>
          <w:kern w:val="3"/>
          <w:lang w:bidi="en-US"/>
        </w:rPr>
        <w:t>Państwa dane nie będą przetwarzane w sposób zautomatyzowany w tym także profilowane.</w:t>
      </w:r>
    </w:p>
    <w:sectPr w:rsidR="000F257F" w:rsidRPr="002F2C41" w:rsidSect="004C489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27" w:right="1418" w:bottom="1651" w:left="1418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E520" w14:textId="77777777" w:rsidR="00926395" w:rsidRDefault="00926395">
      <w:pPr>
        <w:spacing w:line="240" w:lineRule="auto"/>
      </w:pPr>
      <w:r>
        <w:separator/>
      </w:r>
    </w:p>
  </w:endnote>
  <w:endnote w:type="continuationSeparator" w:id="0">
    <w:p w14:paraId="3D910DE2" w14:textId="77777777" w:rsidR="00926395" w:rsidRDefault="00926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786867"/>
      <w:docPartObj>
        <w:docPartGallery w:val="Page Numbers (Bottom of Page)"/>
        <w:docPartUnique/>
      </w:docPartObj>
    </w:sdtPr>
    <w:sdtEndPr/>
    <w:sdtContent>
      <w:p w14:paraId="24D26649" w14:textId="77777777" w:rsidR="00321CB4" w:rsidRDefault="00321CB4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5B16CCD5" wp14:editId="14BD0124">
                  <wp:extent cx="5467350" cy="45085"/>
                  <wp:effectExtent l="0" t="0" r="0" b="0"/>
                  <wp:docPr id="648" name="Autokształt 1" descr="Jasny poziom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5BEA50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kształt 1" o:spid="_x0000_s1026" type="#_x0000_t110" alt="Jasny poziomy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" fillcolor="#538135 [2409]" stroked="f">
                  <w10:anchorlock/>
                </v:shape>
              </w:pict>
            </mc:Fallback>
          </mc:AlternateContent>
        </w:r>
      </w:p>
      <w:p w14:paraId="36AAD297" w14:textId="77777777" w:rsidR="00321CB4" w:rsidRDefault="00321CB4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A41FD">
          <w:rPr>
            <w:noProof/>
          </w:rPr>
          <w:t>1</w:t>
        </w:r>
        <w:r>
          <w:fldChar w:fldCharType="end"/>
        </w:r>
      </w:p>
    </w:sdtContent>
  </w:sdt>
  <w:p w14:paraId="525DBD0D" w14:textId="77777777" w:rsidR="005233C1" w:rsidRPr="00641936" w:rsidRDefault="005233C1" w:rsidP="005233C1">
    <w:pPr>
      <w:pStyle w:val="Stopka"/>
      <w:tabs>
        <w:tab w:val="center" w:pos="0"/>
      </w:tabs>
      <w:jc w:val="center"/>
      <w:rPr>
        <w:caps/>
        <w:color w:val="5B9BD5" w:themeColor="accent1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5BE5" w14:textId="77777777" w:rsidR="005233C1" w:rsidRDefault="005233C1" w:rsidP="005233C1">
    <w:pPr>
      <w:pStyle w:val="Stopka"/>
    </w:pPr>
  </w:p>
  <w:p w14:paraId="5F585740" w14:textId="77777777" w:rsidR="005233C1" w:rsidRPr="00641936" w:rsidRDefault="006163A8" w:rsidP="005233C1">
    <w:pPr>
      <w:pStyle w:val="Stopka"/>
      <w:tabs>
        <w:tab w:val="center" w:pos="0"/>
      </w:tabs>
      <w:jc w:val="center"/>
      <w:rPr>
        <w:caps/>
        <w:color w:val="5B9BD5" w:themeColor="accent1"/>
        <w:sz w:val="24"/>
      </w:rPr>
    </w:pPr>
    <w:r>
      <w:pict w14:anchorId="325BEF44">
        <v:rect id="_x0000_i1026" style="width:453.6pt;height:2pt;mso-position-vertical:absolute" o:hralign="center" o:hrstd="t" o:hrnoshade="t" o:hr="t" fillcolor="#95928a" stroked="f"/>
      </w:pict>
    </w:r>
    <w:r w:rsidR="005233C1">
      <w:tab/>
    </w:r>
    <w:r w:rsidR="005233C1" w:rsidRPr="00BB05D2">
      <w:rPr>
        <w:b/>
        <w:caps/>
        <w:color w:val="272B5E"/>
        <w:sz w:val="24"/>
      </w:rPr>
      <w:fldChar w:fldCharType="begin"/>
    </w:r>
    <w:r w:rsidR="005233C1" w:rsidRPr="00BB05D2">
      <w:rPr>
        <w:b/>
        <w:caps/>
        <w:color w:val="272B5E"/>
        <w:sz w:val="24"/>
      </w:rPr>
      <w:instrText>PAGE   \* MERGEFORMAT</w:instrText>
    </w:r>
    <w:r w:rsidR="005233C1" w:rsidRPr="00BB05D2">
      <w:rPr>
        <w:b/>
        <w:caps/>
        <w:color w:val="272B5E"/>
        <w:sz w:val="24"/>
      </w:rPr>
      <w:fldChar w:fldCharType="separate"/>
    </w:r>
    <w:r w:rsidR="004C489A">
      <w:rPr>
        <w:b/>
        <w:caps/>
        <w:noProof/>
        <w:color w:val="272B5E"/>
        <w:sz w:val="24"/>
      </w:rPr>
      <w:t>1</w:t>
    </w:r>
    <w:r w:rsidR="005233C1" w:rsidRPr="00BB05D2">
      <w:rPr>
        <w:b/>
        <w:caps/>
        <w:color w:val="272B5E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21ED" w14:textId="77777777" w:rsidR="00926395" w:rsidRDefault="00926395">
      <w:pPr>
        <w:spacing w:line="240" w:lineRule="auto"/>
      </w:pPr>
      <w:r>
        <w:separator/>
      </w:r>
    </w:p>
  </w:footnote>
  <w:footnote w:type="continuationSeparator" w:id="0">
    <w:p w14:paraId="5466B90C" w14:textId="77777777" w:rsidR="00926395" w:rsidRDefault="00926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ACD6" w14:textId="77777777" w:rsidR="004C489A" w:rsidRPr="00EB5DA8" w:rsidRDefault="004C489A" w:rsidP="004C489A">
    <w:pPr>
      <w:pStyle w:val="Nagwek"/>
      <w:pBdr>
        <w:bottom w:val="single" w:sz="4" w:space="1" w:color="auto"/>
      </w:pBdr>
      <w:tabs>
        <w:tab w:val="left" w:pos="1373"/>
      </w:tabs>
      <w:spacing w:before="120" w:after="120" w:line="120" w:lineRule="auto"/>
      <w:jc w:val="center"/>
      <w:rPr>
        <w:rFonts w:ascii="Times New Roman" w:hAnsi="Times New Roman"/>
        <w:b/>
        <w:color w:val="ED7D31" w:themeColor="accent2"/>
        <w:szCs w:val="23"/>
      </w:rPr>
    </w:pPr>
    <w:r w:rsidRPr="00EB5DA8">
      <w:rPr>
        <w:rFonts w:ascii="Times New Roman" w:hAnsi="Times New Roman"/>
        <w:b/>
        <w:color w:val="ED7D31" w:themeColor="accent2"/>
        <w:szCs w:val="23"/>
      </w:rPr>
      <w:t xml:space="preserve">Strategia Rozwoju Gminy </w:t>
    </w:r>
    <w:r w:rsidR="00EB5DA8" w:rsidRPr="00EB5DA8">
      <w:rPr>
        <w:rFonts w:ascii="Times New Roman" w:hAnsi="Times New Roman"/>
        <w:b/>
        <w:color w:val="ED7D31" w:themeColor="accent2"/>
        <w:szCs w:val="23"/>
      </w:rPr>
      <w:t>Łęczna</w:t>
    </w:r>
    <w:r w:rsidRPr="00EB5DA8">
      <w:rPr>
        <w:rFonts w:ascii="Times New Roman" w:hAnsi="Times New Roman"/>
        <w:b/>
        <w:color w:val="ED7D31" w:themeColor="accent2"/>
        <w:szCs w:val="23"/>
      </w:rPr>
      <w:t xml:space="preserve"> do </w:t>
    </w:r>
    <w:r w:rsidR="00CF69EE" w:rsidRPr="00EB5DA8">
      <w:rPr>
        <w:rFonts w:ascii="Times New Roman" w:hAnsi="Times New Roman"/>
        <w:b/>
        <w:color w:val="ED7D31" w:themeColor="accent2"/>
        <w:szCs w:val="23"/>
      </w:rPr>
      <w:t>roku 2030</w:t>
    </w:r>
  </w:p>
  <w:p w14:paraId="43A06C4D" w14:textId="77777777" w:rsidR="005233C1" w:rsidRPr="004C489A" w:rsidRDefault="005233C1" w:rsidP="004C489A">
    <w:pPr>
      <w:pStyle w:val="Nagwek"/>
      <w:pBdr>
        <w:bottom w:val="single" w:sz="4" w:space="1" w:color="auto"/>
      </w:pBdr>
      <w:spacing w:line="120" w:lineRule="auto"/>
      <w:rPr>
        <w:color w:val="002060"/>
      </w:rPr>
    </w:pPr>
  </w:p>
  <w:p w14:paraId="7C67A8A6" w14:textId="77777777" w:rsidR="0025228B" w:rsidRDefault="0025228B" w:rsidP="00CF69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35CA" w14:textId="77777777" w:rsidR="001B50AA" w:rsidRDefault="001B50AA" w:rsidP="001B50AA">
    <w:pPr>
      <w:pStyle w:val="Nagwek"/>
      <w:spacing w:line="120" w:lineRule="auto"/>
      <w:jc w:val="center"/>
      <w:rPr>
        <w:b/>
        <w:color w:val="272B5E"/>
        <w:sz w:val="20"/>
        <w:szCs w:val="23"/>
      </w:rPr>
    </w:pPr>
  </w:p>
  <w:p w14:paraId="59FB2E78" w14:textId="77777777" w:rsidR="001B50AA" w:rsidRDefault="001B50AA" w:rsidP="001B50AA">
    <w:pPr>
      <w:pStyle w:val="Nagwek"/>
      <w:spacing w:line="120" w:lineRule="auto"/>
      <w:jc w:val="center"/>
      <w:rPr>
        <w:b/>
        <w:color w:val="272B5E"/>
        <w:sz w:val="20"/>
        <w:szCs w:val="23"/>
      </w:rPr>
    </w:pPr>
  </w:p>
  <w:p w14:paraId="14329241" w14:textId="77777777" w:rsidR="001B50AA" w:rsidRDefault="001B50AA" w:rsidP="001B50AA">
    <w:pPr>
      <w:pStyle w:val="Nagwek"/>
      <w:spacing w:line="120" w:lineRule="auto"/>
      <w:jc w:val="center"/>
      <w:rPr>
        <w:b/>
        <w:color w:val="272B5E"/>
        <w:sz w:val="20"/>
        <w:szCs w:val="23"/>
      </w:rPr>
    </w:pPr>
  </w:p>
  <w:p w14:paraId="73218739" w14:textId="77777777" w:rsidR="001B50AA" w:rsidRDefault="001B50AA" w:rsidP="001B50AA">
    <w:pPr>
      <w:pStyle w:val="Nagwek"/>
      <w:tabs>
        <w:tab w:val="left" w:pos="1373"/>
      </w:tabs>
      <w:spacing w:before="120" w:after="120" w:line="120" w:lineRule="auto"/>
      <w:jc w:val="center"/>
      <w:rPr>
        <w:b/>
        <w:color w:val="272B5E"/>
        <w:sz w:val="20"/>
        <w:szCs w:val="23"/>
      </w:rPr>
    </w:pPr>
    <w:r>
      <w:rPr>
        <w:b/>
        <w:color w:val="272B5E"/>
        <w:sz w:val="20"/>
        <w:szCs w:val="23"/>
      </w:rPr>
      <w:t>Strategia</w:t>
    </w:r>
    <w:r w:rsidRPr="001B50AA">
      <w:rPr>
        <w:b/>
        <w:color w:val="272B5E"/>
        <w:sz w:val="20"/>
        <w:szCs w:val="23"/>
      </w:rPr>
      <w:t xml:space="preserve"> Rozwoju Gminy </w:t>
    </w:r>
    <w:r w:rsidRPr="00CF69EE">
      <w:rPr>
        <w:b/>
        <w:color w:val="FF0000"/>
        <w:sz w:val="20"/>
        <w:szCs w:val="23"/>
      </w:rPr>
      <w:t>Hrub</w:t>
    </w:r>
    <w:r w:rsidRPr="001B50AA">
      <w:rPr>
        <w:b/>
        <w:color w:val="272B5E"/>
        <w:sz w:val="20"/>
        <w:szCs w:val="23"/>
      </w:rPr>
      <w:t>ieszów na lata 2021-2027 (z perspektywą do 2030)</w:t>
    </w:r>
  </w:p>
  <w:p w14:paraId="684D9E13" w14:textId="77777777" w:rsidR="005233C1" w:rsidRDefault="006163A8">
    <w:pPr>
      <w:pStyle w:val="Nagwek"/>
    </w:pPr>
    <w:r>
      <w:rPr>
        <w:color w:val="09682F"/>
      </w:rPr>
      <w:pict w14:anchorId="31E17BED">
        <v:rect id="_x0000_i1025" style="width:453.6pt;height:2pt;mso-position-horizontal:absolute;mso-position-vertical:absolute" o:hralign="center" o:hrstd="t" o:hrnoshade="t" o:hr="t" fillcolor="#95928a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C222F8"/>
    <w:multiLevelType w:val="hybridMultilevel"/>
    <w:tmpl w:val="ED965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226F9"/>
    <w:multiLevelType w:val="hybridMultilevel"/>
    <w:tmpl w:val="6338E27E"/>
    <w:lvl w:ilvl="0" w:tplc="7E7CCD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411159">
    <w:abstractNumId w:val="0"/>
  </w:num>
  <w:num w:numId="2" w16cid:durableId="676617841">
    <w:abstractNumId w:val="1"/>
  </w:num>
  <w:num w:numId="3" w16cid:durableId="963148445">
    <w:abstractNumId w:val="2"/>
  </w:num>
  <w:num w:numId="4" w16cid:durableId="993485364">
    <w:abstractNumId w:val="3"/>
  </w:num>
  <w:num w:numId="5" w16cid:durableId="1768035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D0CD4"/>
    <w:rsid w:val="000F257F"/>
    <w:rsid w:val="00104111"/>
    <w:rsid w:val="00117EC4"/>
    <w:rsid w:val="001244F5"/>
    <w:rsid w:val="001B50AA"/>
    <w:rsid w:val="001E59FB"/>
    <w:rsid w:val="002514E4"/>
    <w:rsid w:val="0025228B"/>
    <w:rsid w:val="00252F46"/>
    <w:rsid w:val="002A135D"/>
    <w:rsid w:val="002F2C41"/>
    <w:rsid w:val="003122AF"/>
    <w:rsid w:val="00321CB4"/>
    <w:rsid w:val="00392A5B"/>
    <w:rsid w:val="004121AC"/>
    <w:rsid w:val="00415C06"/>
    <w:rsid w:val="004C489A"/>
    <w:rsid w:val="005233C1"/>
    <w:rsid w:val="00592AD4"/>
    <w:rsid w:val="005C6530"/>
    <w:rsid w:val="00603240"/>
    <w:rsid w:val="006163A8"/>
    <w:rsid w:val="00630CA1"/>
    <w:rsid w:val="006A41FD"/>
    <w:rsid w:val="006C39E2"/>
    <w:rsid w:val="007505D8"/>
    <w:rsid w:val="007F0D58"/>
    <w:rsid w:val="00816379"/>
    <w:rsid w:val="008E08FA"/>
    <w:rsid w:val="008F4B47"/>
    <w:rsid w:val="00926395"/>
    <w:rsid w:val="009466B5"/>
    <w:rsid w:val="00A613D5"/>
    <w:rsid w:val="00AE4C8A"/>
    <w:rsid w:val="00B048D4"/>
    <w:rsid w:val="00B22338"/>
    <w:rsid w:val="00BA466D"/>
    <w:rsid w:val="00BC5356"/>
    <w:rsid w:val="00C211CD"/>
    <w:rsid w:val="00C3779C"/>
    <w:rsid w:val="00CF69EE"/>
    <w:rsid w:val="00D92CA3"/>
    <w:rsid w:val="00E531AD"/>
    <w:rsid w:val="00EB5DA8"/>
    <w:rsid w:val="00EF7710"/>
    <w:rsid w:val="00F0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CC189D"/>
  <w15:docId w15:val="{022363AB-98D6-4367-B8A4-12A401F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uiPriority w:val="99"/>
    <w:pPr>
      <w:spacing w:line="240" w:lineRule="auto"/>
    </w:pPr>
  </w:style>
  <w:style w:type="paragraph" w:styleId="Stopka">
    <w:name w:val="footer"/>
    <w:basedOn w:val="Normalny"/>
    <w:uiPriority w:val="99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table" w:styleId="redniecieniowanie2akcent2">
    <w:name w:val="Medium Shading 2 Accent 2"/>
    <w:basedOn w:val="Standardowy"/>
    <w:uiPriority w:val="64"/>
    <w:rsid w:val="00EB5D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EB5DA8"/>
    <w:rPr>
      <w:color w:val="954F72" w:themeColor="followedHyperlink"/>
      <w:u w:val="single"/>
    </w:rPr>
  </w:style>
  <w:style w:type="table" w:styleId="Jasnalistaakcent2">
    <w:name w:val="Light List Accent 2"/>
    <w:basedOn w:val="Standardowy"/>
    <w:uiPriority w:val="61"/>
    <w:rsid w:val="00EB5DA8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Hnie7rN7er51eyx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7B84-8E26-4887-8D57-97D7B9A3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KKSOF_formularz_konsultacji.dot</Template>
  <TotalTime>11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4236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Grzegorz Kuczyński</cp:lastModifiedBy>
  <cp:revision>9</cp:revision>
  <cp:lastPrinted>2015-05-07T05:28:00Z</cp:lastPrinted>
  <dcterms:created xsi:type="dcterms:W3CDTF">2023-08-10T11:10:00Z</dcterms:created>
  <dcterms:modified xsi:type="dcterms:W3CDTF">2023-08-24T10:11:00Z</dcterms:modified>
</cp:coreProperties>
</file>